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3" w:rsidRPr="00A5150A" w:rsidRDefault="00A5150A" w:rsidP="00E71B7E">
      <w:pPr>
        <w:ind w:firstLine="624"/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54405" cy="1136015"/>
            <wp:effectExtent l="0" t="0" r="0" b="0"/>
            <wp:wrapSquare wrapText="bothSides"/>
            <wp:docPr id="2" name="obrázek 2" descr="zna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82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Městská část </w:t>
      </w:r>
      <w:r w:rsidR="003F038C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Praha </w:t>
      </w:r>
      <w:r w:rsidR="005A1F89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3F038C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Čakovice</w:t>
      </w:r>
    </w:p>
    <w:p w:rsidR="003F038C" w:rsidRPr="00A5150A" w:rsidRDefault="00DD3501" w:rsidP="00E71B7E">
      <w:pPr>
        <w:spacing w:line="360" w:lineRule="auto"/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náměstí</w:t>
      </w:r>
      <w:r w:rsidR="003F038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25. března 121</w:t>
      </w:r>
      <w:r w:rsidR="00DF3D9A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3F038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196 00 Praha–Čakovice, IČ: 00231291</w:t>
      </w:r>
    </w:p>
    <w:p w:rsidR="006029BF" w:rsidRPr="00A5150A" w:rsidRDefault="006E5A5B" w:rsidP="00A50340">
      <w:pPr>
        <w:spacing w:line="360" w:lineRule="auto"/>
        <w:ind w:firstLine="624"/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Ing. </w:t>
      </w:r>
      <w:r w:rsidR="00DD3501"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Jiří Vintiška</w:t>
      </w:r>
      <w:r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starosta</w:t>
      </w:r>
    </w:p>
    <w:p w:rsidR="006029BF" w:rsidRPr="00A5150A" w:rsidRDefault="006029BF" w:rsidP="006029BF">
      <w:pP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848C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el: 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4CB2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283 061 41</w:t>
      </w:r>
      <w:r w:rsidR="006E5A5B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E4CB2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 </w:t>
      </w:r>
      <w:r w:rsidR="00DF3D9A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datová schránka: 3pybpw9</w:t>
      </w:r>
    </w:p>
    <w:p w:rsidR="00A50340" w:rsidRPr="00A5150A" w:rsidRDefault="006029BF" w:rsidP="00A50340">
      <w:pPr>
        <w:ind w:firstLine="624"/>
        <w:rPr>
          <w:rFonts w:ascii="Garamond" w:hAnsi="Garamond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A11B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-mail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11B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DD350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Jiri.Vintiska</w:t>
      </w:r>
      <w:r w:rsidR="00A50340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@cakovice.cz</w:t>
      </w:r>
    </w:p>
    <w:p w:rsidR="00E71B7E" w:rsidRPr="00A5150A" w:rsidRDefault="00E71B7E" w:rsidP="006029BF">
      <w:pPr>
        <w:pBdr>
          <w:bottom w:val="single" w:sz="12" w:space="1" w:color="auto"/>
        </w:pBd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719A" w:rsidRPr="00053A15" w:rsidRDefault="007E719A" w:rsidP="007E719A">
      <w:pPr>
        <w:jc w:val="center"/>
        <w:rPr>
          <w:b/>
          <w:sz w:val="16"/>
          <w:szCs w:val="16"/>
        </w:rPr>
      </w:pPr>
    </w:p>
    <w:p w:rsidR="006809A1" w:rsidRDefault="006809A1" w:rsidP="007E719A">
      <w:pPr>
        <w:jc w:val="center"/>
        <w:rPr>
          <w:b/>
          <w:sz w:val="40"/>
          <w:szCs w:val="40"/>
        </w:rPr>
      </w:pPr>
    </w:p>
    <w:p w:rsidR="007E719A" w:rsidRDefault="007E719A" w:rsidP="007E71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Svolávám </w:t>
      </w:r>
    </w:p>
    <w:p w:rsidR="007E719A" w:rsidRDefault="009418FC" w:rsidP="007E71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A3ED2">
        <w:rPr>
          <w:b/>
          <w:sz w:val="28"/>
          <w:szCs w:val="28"/>
        </w:rPr>
        <w:t>4</w:t>
      </w:r>
      <w:r w:rsidR="007E719A">
        <w:rPr>
          <w:b/>
          <w:sz w:val="28"/>
          <w:szCs w:val="28"/>
        </w:rPr>
        <w:t>. zasedání Zastupitelstva MČ Praha–Čakovice</w:t>
      </w:r>
    </w:p>
    <w:p w:rsidR="007E719A" w:rsidRDefault="007E719A" w:rsidP="007E719A">
      <w:pPr>
        <w:jc w:val="center"/>
        <w:outlineLvl w:val="0"/>
        <w:rPr>
          <w:b/>
          <w:sz w:val="20"/>
          <w:szCs w:val="20"/>
          <w:u w:val="single"/>
        </w:rPr>
      </w:pPr>
    </w:p>
    <w:p w:rsidR="007E719A" w:rsidRDefault="007E719A" w:rsidP="007E719A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 pondělí dne </w:t>
      </w:r>
      <w:r w:rsidR="000A3ED2">
        <w:rPr>
          <w:b/>
          <w:sz w:val="28"/>
          <w:szCs w:val="28"/>
          <w:u w:val="single"/>
        </w:rPr>
        <w:t>19</w:t>
      </w:r>
      <w:r w:rsidR="008E1EBA">
        <w:rPr>
          <w:b/>
          <w:sz w:val="28"/>
          <w:szCs w:val="28"/>
          <w:u w:val="single"/>
        </w:rPr>
        <w:t xml:space="preserve">. </w:t>
      </w:r>
      <w:r w:rsidR="000A3ED2">
        <w:rPr>
          <w:b/>
          <w:sz w:val="28"/>
          <w:szCs w:val="28"/>
          <w:u w:val="single"/>
        </w:rPr>
        <w:t>května</w:t>
      </w:r>
      <w:r>
        <w:rPr>
          <w:b/>
          <w:sz w:val="28"/>
          <w:szCs w:val="28"/>
          <w:u w:val="single"/>
        </w:rPr>
        <w:t xml:space="preserve"> 202</w:t>
      </w:r>
      <w:r w:rsidR="008E1EBA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od 18:00 hodin</w:t>
      </w:r>
    </w:p>
    <w:p w:rsidR="007E719A" w:rsidRDefault="007E719A" w:rsidP="007E719A">
      <w:pPr>
        <w:jc w:val="center"/>
        <w:outlineLvl w:val="0"/>
        <w:rPr>
          <w:b/>
          <w:sz w:val="20"/>
          <w:szCs w:val="20"/>
        </w:rPr>
      </w:pPr>
    </w:p>
    <w:p w:rsidR="002E36AD" w:rsidRDefault="002E36AD" w:rsidP="002E36A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 Schoellerově sále čakovického zámku</w:t>
      </w:r>
    </w:p>
    <w:p w:rsidR="007E719A" w:rsidRDefault="002E36AD" w:rsidP="002E36AD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>Cukrovarská 1, Praha–Čakovice</w:t>
      </w:r>
    </w:p>
    <w:p w:rsidR="007E719A" w:rsidRPr="00053A15" w:rsidRDefault="007E719A" w:rsidP="007E719A">
      <w:pPr>
        <w:jc w:val="both"/>
        <w:rPr>
          <w:sz w:val="16"/>
          <w:szCs w:val="16"/>
        </w:rPr>
      </w:pPr>
    </w:p>
    <w:p w:rsidR="00420020" w:rsidRPr="00F970D2" w:rsidRDefault="00420020" w:rsidP="00420020">
      <w:pPr>
        <w:jc w:val="both"/>
      </w:pPr>
      <w:r w:rsidRPr="00F970D2">
        <w:t>Program:</w:t>
      </w:r>
    </w:p>
    <w:p w:rsidR="00420020" w:rsidRPr="00F970D2" w:rsidRDefault="00420020" w:rsidP="00420020">
      <w:pPr>
        <w:pStyle w:val="Normlnweb"/>
        <w:spacing w:before="0" w:beforeAutospacing="0" w:after="0" w:afterAutospacing="0"/>
        <w:rPr>
          <w:color w:val="000000"/>
        </w:rPr>
      </w:pPr>
    </w:p>
    <w:p w:rsidR="00420020" w:rsidRPr="00F970D2" w:rsidRDefault="00420020" w:rsidP="00420020">
      <w:pPr>
        <w:pStyle w:val="Normlnweb"/>
        <w:spacing w:before="0" w:beforeAutospacing="0" w:after="0" w:afterAutospacing="0"/>
        <w:rPr>
          <w:color w:val="000000"/>
        </w:rPr>
      </w:pPr>
      <w:r w:rsidRPr="00F970D2">
        <w:rPr>
          <w:color w:val="000000"/>
        </w:rPr>
        <w:t>Úvod:</w:t>
      </w:r>
      <w:r w:rsidRPr="00F970D2">
        <w:rPr>
          <w:color w:val="000000"/>
        </w:rPr>
        <w:br/>
        <w:t>- volba zapisovatelky</w:t>
      </w:r>
      <w:r w:rsidRPr="00F970D2">
        <w:rPr>
          <w:color w:val="000000"/>
        </w:rPr>
        <w:br/>
        <w:t>- volba ověřovatelů</w:t>
      </w:r>
      <w:r w:rsidRPr="00F970D2">
        <w:rPr>
          <w:color w:val="000000"/>
        </w:rPr>
        <w:br/>
        <w:t>- volba návrhové</w:t>
      </w:r>
      <w:r w:rsidR="00AF0BD9" w:rsidRPr="00F970D2">
        <w:rPr>
          <w:color w:val="000000"/>
        </w:rPr>
        <w:t>ho výboru</w:t>
      </w:r>
    </w:p>
    <w:p w:rsidR="00420020" w:rsidRPr="00DB1061" w:rsidRDefault="00420020" w:rsidP="00420020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F970D2">
        <w:t>- schválení programu</w:t>
      </w:r>
    </w:p>
    <w:p w:rsidR="00420020" w:rsidRPr="00DB1061" w:rsidRDefault="00420020" w:rsidP="00420020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C23E4D" w:rsidRPr="00C23E4D" w:rsidRDefault="00C23E4D" w:rsidP="00C23E4D">
      <w:pPr>
        <w:ind w:left="709" w:hanging="277"/>
        <w:jc w:val="both"/>
        <w:rPr>
          <w:color w:val="000000"/>
          <w:shd w:val="clear" w:color="auto" w:fill="FFFFFF"/>
        </w:rPr>
      </w:pPr>
      <w:r w:rsidRPr="00C23E4D">
        <w:rPr>
          <w:color w:val="000000"/>
          <w:shd w:val="clear" w:color="auto" w:fill="FFFFFF"/>
        </w:rPr>
        <w:t>1. Zpráva o činnosti Rady MČ mezi 1</w:t>
      </w:r>
      <w:r w:rsidR="000A3ED2">
        <w:rPr>
          <w:color w:val="000000"/>
          <w:shd w:val="clear" w:color="auto" w:fill="FFFFFF"/>
        </w:rPr>
        <w:t>3</w:t>
      </w:r>
      <w:r w:rsidRPr="00C23E4D">
        <w:rPr>
          <w:color w:val="000000"/>
          <w:shd w:val="clear" w:color="auto" w:fill="FFFFFF"/>
        </w:rPr>
        <w:t>. a 1</w:t>
      </w:r>
      <w:r w:rsidR="000A3ED2">
        <w:rPr>
          <w:color w:val="000000"/>
          <w:shd w:val="clear" w:color="auto" w:fill="FFFFFF"/>
        </w:rPr>
        <w:t>4</w:t>
      </w:r>
      <w:r w:rsidRPr="00C23E4D">
        <w:rPr>
          <w:color w:val="000000"/>
          <w:shd w:val="clear" w:color="auto" w:fill="FFFFFF"/>
        </w:rPr>
        <w:t>. zasedáním ZMČ (přednese Ing. Jiří Vintiška)</w:t>
      </w:r>
    </w:p>
    <w:p w:rsidR="00C23E4D" w:rsidRPr="00C23E4D" w:rsidRDefault="00C23E4D" w:rsidP="00C23E4D">
      <w:pPr>
        <w:ind w:left="709" w:hanging="277"/>
        <w:jc w:val="both"/>
        <w:rPr>
          <w:color w:val="000000"/>
          <w:shd w:val="clear" w:color="auto" w:fill="FFFFFF"/>
        </w:rPr>
      </w:pPr>
      <w:r w:rsidRPr="00C23E4D">
        <w:rPr>
          <w:color w:val="000000"/>
          <w:shd w:val="clear" w:color="auto" w:fill="FFFFFF"/>
        </w:rPr>
        <w:t xml:space="preserve">2. Informování o rozpočtových opatřeních schválených Radou MČ Praha-Čakovice </w:t>
      </w:r>
      <w:r w:rsidR="000A3ED2">
        <w:rPr>
          <w:color w:val="000000"/>
          <w:shd w:val="clear" w:color="auto" w:fill="FFFFFF"/>
        </w:rPr>
        <w:br/>
      </w:r>
      <w:r w:rsidRPr="00C23E4D">
        <w:rPr>
          <w:color w:val="000000"/>
          <w:shd w:val="clear" w:color="auto" w:fill="FFFFFF"/>
        </w:rPr>
        <w:t>v období mezi dvěma zastupitelstvy (přednese Ing. Michal Motyčka, Ph.D.)</w:t>
      </w:r>
    </w:p>
    <w:p w:rsidR="000A3ED2" w:rsidRPr="000A3ED2" w:rsidRDefault="00C23E4D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C23E4D">
        <w:rPr>
          <w:color w:val="000000"/>
          <w:shd w:val="clear" w:color="auto" w:fill="FFFFFF"/>
        </w:rPr>
        <w:t xml:space="preserve">3. </w:t>
      </w:r>
      <w:r w:rsidR="000A3ED2" w:rsidRPr="000A3ED2">
        <w:rPr>
          <w:color w:val="000000"/>
          <w:shd w:val="clear" w:color="auto" w:fill="FFFFFF"/>
        </w:rPr>
        <w:t>Závěrečný účet MČ Praha-Čakovice za rok 2024 a účetní závěrka MČ Praha-Čakovice k 31. 12. 2024 (přednese Ing. Michal Motyčka, Ph.D.)</w:t>
      </w:r>
    </w:p>
    <w:p w:rsidR="000A3ED2" w:rsidRPr="000A3ED2" w:rsidRDefault="000A3ED2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0A3ED2">
        <w:rPr>
          <w:color w:val="000000"/>
          <w:shd w:val="clear" w:color="auto" w:fill="FFFFFF"/>
        </w:rPr>
        <w:t>4. Odměny předsedy a členů zvláštního orgánu Městské části Praha-Čakovice - Komise pro projednávání přestupků (přednese Ing. Jiří Vintiška)</w:t>
      </w:r>
    </w:p>
    <w:p w:rsidR="000A3ED2" w:rsidRPr="000A3ED2" w:rsidRDefault="000A3ED2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0A3ED2">
        <w:rPr>
          <w:color w:val="000000"/>
          <w:shd w:val="clear" w:color="auto" w:fill="FFFFFF"/>
        </w:rPr>
        <w:t>5. Zřizovací listina Fondu solidarity Městské části Praha-Čakovice (přednese Ing. Jiří Vintiška)</w:t>
      </w:r>
    </w:p>
    <w:p w:rsidR="000A3ED2" w:rsidRPr="000A3ED2" w:rsidRDefault="000A3ED2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0A3ED2">
        <w:rPr>
          <w:color w:val="000000"/>
          <w:shd w:val="clear" w:color="auto" w:fill="FFFFFF"/>
        </w:rPr>
        <w:t>6. Žádost o svěření pozemku parc. č. 495 v obci Praha, k.ú. Třeboradice, do svěřené správy MČ Praha-Čakovice (přednese Ing. Alexander Lochman, Ph.D.)</w:t>
      </w:r>
    </w:p>
    <w:p w:rsidR="000A3ED2" w:rsidRPr="000A3ED2" w:rsidRDefault="000A3ED2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0A3ED2">
        <w:rPr>
          <w:color w:val="000000"/>
          <w:shd w:val="clear" w:color="auto" w:fill="FFFFFF"/>
        </w:rPr>
        <w:t>7. Prodej pozemku parc. č. 1252/43, obec Praha, k.ú. Čakovice (přednese Ing. Alexander Lochman, Ph.D.)</w:t>
      </w:r>
    </w:p>
    <w:p w:rsidR="000A3ED2" w:rsidRPr="000A3ED2" w:rsidRDefault="000A3ED2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0A3ED2">
        <w:rPr>
          <w:color w:val="000000"/>
          <w:shd w:val="clear" w:color="auto" w:fill="FFFFFF"/>
        </w:rPr>
        <w:t>8. Uznání vlastnického práva k pozemku parc.č. 1348/257 v obci Praha, k.ú. Čakovice (přednese Ing. Alexander Lochman, Ph.D.)</w:t>
      </w:r>
    </w:p>
    <w:p w:rsidR="000A3ED2" w:rsidRPr="000A3ED2" w:rsidRDefault="000A3ED2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0A3ED2">
        <w:rPr>
          <w:color w:val="000000"/>
          <w:shd w:val="clear" w:color="auto" w:fill="FFFFFF"/>
        </w:rPr>
        <w:t>9. Koupě pozemků 1353/10, 1348/255 a 1348/257 vše v obci Praha, k.ú. Čakovice (přednese Ing. Alexander Lochman, Ph.D.)</w:t>
      </w:r>
    </w:p>
    <w:p w:rsidR="000A3ED2" w:rsidRPr="000A3ED2" w:rsidRDefault="000A3ED2" w:rsidP="000A3ED2">
      <w:pPr>
        <w:ind w:left="709" w:hanging="277"/>
        <w:jc w:val="both"/>
        <w:rPr>
          <w:color w:val="000000"/>
          <w:shd w:val="clear" w:color="auto" w:fill="FFFFFF"/>
        </w:rPr>
      </w:pPr>
      <w:r w:rsidRPr="000A3ED2">
        <w:rPr>
          <w:color w:val="000000"/>
          <w:shd w:val="clear" w:color="auto" w:fill="FFFFFF"/>
        </w:rPr>
        <w:t>10. Interpelace</w:t>
      </w:r>
    </w:p>
    <w:p w:rsidR="00235F25" w:rsidRDefault="000A3ED2" w:rsidP="000A3ED2">
      <w:pPr>
        <w:ind w:left="709" w:hanging="277"/>
        <w:jc w:val="both"/>
        <w:rPr>
          <w:b/>
        </w:rPr>
      </w:pPr>
      <w:r w:rsidRPr="000A3ED2">
        <w:rPr>
          <w:color w:val="000000"/>
          <w:shd w:val="clear" w:color="auto" w:fill="FFFFFF"/>
        </w:rPr>
        <w:t>11. Závěr</w:t>
      </w:r>
    </w:p>
    <w:p w:rsidR="006B7F0B" w:rsidRDefault="006B7F0B" w:rsidP="006B7F0B">
      <w:pPr>
        <w:ind w:left="4968" w:firstLine="696"/>
        <w:rPr>
          <w:sz w:val="21"/>
          <w:szCs w:val="22"/>
        </w:rPr>
      </w:pPr>
      <w:r>
        <w:rPr>
          <w:sz w:val="21"/>
          <w:szCs w:val="22"/>
        </w:rPr>
        <w:t>„otisk úředního razítka“</w:t>
      </w:r>
    </w:p>
    <w:p w:rsidR="006B7F0B" w:rsidRDefault="006B7F0B" w:rsidP="006B7F0B">
      <w:pPr>
        <w:ind w:left="5664"/>
        <w:jc w:val="both"/>
      </w:pPr>
      <w:r>
        <w:rPr>
          <w:b/>
        </w:rPr>
        <w:t>Ing. Jiří Vintiška v.r.</w:t>
      </w:r>
      <w:bookmarkStart w:id="0" w:name="_GoBack"/>
      <w:bookmarkEnd w:id="0"/>
    </w:p>
    <w:p w:rsidR="004448FA" w:rsidRPr="00F970D2" w:rsidRDefault="000A3ED2" w:rsidP="00F970D2">
      <w:pPr>
        <w:spacing w:line="360" w:lineRule="auto"/>
        <w:rPr>
          <w:rFonts w:ascii="Garamond" w:hAnsi="Garamond"/>
          <w:b/>
        </w:rPr>
      </w:pPr>
      <w:r>
        <w:t>09</w:t>
      </w:r>
      <w:r w:rsidR="007E719A" w:rsidRPr="00F970D2">
        <w:t>.</w:t>
      </w:r>
      <w:r w:rsidR="008E1EBA">
        <w:t>0</w:t>
      </w:r>
      <w:r>
        <w:t>5</w:t>
      </w:r>
      <w:r w:rsidR="007E719A" w:rsidRPr="00F970D2">
        <w:t>.202</w:t>
      </w:r>
      <w:r w:rsidR="008E1EBA">
        <w:t>5</w:t>
      </w:r>
      <w:r w:rsidR="007E719A" w:rsidRPr="00F970D2">
        <w:tab/>
      </w:r>
    </w:p>
    <w:sectPr w:rsidR="004448FA" w:rsidRPr="00F9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62" w:rsidRDefault="00A60E62" w:rsidP="009F322A">
      <w:r>
        <w:separator/>
      </w:r>
    </w:p>
  </w:endnote>
  <w:endnote w:type="continuationSeparator" w:id="0">
    <w:p w:rsidR="00A60E62" w:rsidRDefault="00A60E62" w:rsidP="009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62" w:rsidRDefault="00A60E62" w:rsidP="009F322A">
      <w:r>
        <w:separator/>
      </w:r>
    </w:p>
  </w:footnote>
  <w:footnote w:type="continuationSeparator" w:id="0">
    <w:p w:rsidR="00A60E62" w:rsidRDefault="00A60E62" w:rsidP="009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3D89"/>
    <w:multiLevelType w:val="hybridMultilevel"/>
    <w:tmpl w:val="140ED990"/>
    <w:lvl w:ilvl="0" w:tplc="222EC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0040BF"/>
    <w:multiLevelType w:val="hybridMultilevel"/>
    <w:tmpl w:val="3670C8D4"/>
    <w:lvl w:ilvl="0" w:tplc="372ACC54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01347E"/>
    <w:rsid w:val="00020426"/>
    <w:rsid w:val="00024747"/>
    <w:rsid w:val="0004126D"/>
    <w:rsid w:val="00053A15"/>
    <w:rsid w:val="000A3ED2"/>
    <w:rsid w:val="000B3BA8"/>
    <w:rsid w:val="000F3873"/>
    <w:rsid w:val="00100FB1"/>
    <w:rsid w:val="00105878"/>
    <w:rsid w:val="00107A88"/>
    <w:rsid w:val="00150F4A"/>
    <w:rsid w:val="00185BB7"/>
    <w:rsid w:val="00187A33"/>
    <w:rsid w:val="00194D8F"/>
    <w:rsid w:val="001A1FA4"/>
    <w:rsid w:val="001A3910"/>
    <w:rsid w:val="001F5572"/>
    <w:rsid w:val="001F7F44"/>
    <w:rsid w:val="00231AAD"/>
    <w:rsid w:val="0023220D"/>
    <w:rsid w:val="002354C1"/>
    <w:rsid w:val="00235F25"/>
    <w:rsid w:val="0027671F"/>
    <w:rsid w:val="002A29F7"/>
    <w:rsid w:val="002A7314"/>
    <w:rsid w:val="002B192E"/>
    <w:rsid w:val="002B6CEA"/>
    <w:rsid w:val="002C7AA7"/>
    <w:rsid w:val="002D0F48"/>
    <w:rsid w:val="002E36AD"/>
    <w:rsid w:val="002F16DC"/>
    <w:rsid w:val="0030209F"/>
    <w:rsid w:val="00344D01"/>
    <w:rsid w:val="00361ED2"/>
    <w:rsid w:val="003667B0"/>
    <w:rsid w:val="003D437F"/>
    <w:rsid w:val="003F0282"/>
    <w:rsid w:val="003F038C"/>
    <w:rsid w:val="00420020"/>
    <w:rsid w:val="004448FA"/>
    <w:rsid w:val="00455857"/>
    <w:rsid w:val="004C595D"/>
    <w:rsid w:val="004C6383"/>
    <w:rsid w:val="004D7EBE"/>
    <w:rsid w:val="005552DE"/>
    <w:rsid w:val="005654FA"/>
    <w:rsid w:val="00595816"/>
    <w:rsid w:val="005A1F89"/>
    <w:rsid w:val="005B6179"/>
    <w:rsid w:val="005C11F4"/>
    <w:rsid w:val="005E1E32"/>
    <w:rsid w:val="005E4CB2"/>
    <w:rsid w:val="006024C9"/>
    <w:rsid w:val="006029BF"/>
    <w:rsid w:val="0060584B"/>
    <w:rsid w:val="00630411"/>
    <w:rsid w:val="00633518"/>
    <w:rsid w:val="00653DB7"/>
    <w:rsid w:val="006809A1"/>
    <w:rsid w:val="006B1FC5"/>
    <w:rsid w:val="006B5372"/>
    <w:rsid w:val="006B7F0B"/>
    <w:rsid w:val="006C5D19"/>
    <w:rsid w:val="006E5A5B"/>
    <w:rsid w:val="007008C6"/>
    <w:rsid w:val="00726843"/>
    <w:rsid w:val="007352D9"/>
    <w:rsid w:val="00735641"/>
    <w:rsid w:val="00735DC8"/>
    <w:rsid w:val="00760DE1"/>
    <w:rsid w:val="007749B1"/>
    <w:rsid w:val="0079629B"/>
    <w:rsid w:val="007A353F"/>
    <w:rsid w:val="007D0A6B"/>
    <w:rsid w:val="007D4F3B"/>
    <w:rsid w:val="007E719A"/>
    <w:rsid w:val="007F783C"/>
    <w:rsid w:val="00806AE8"/>
    <w:rsid w:val="0085343B"/>
    <w:rsid w:val="00856761"/>
    <w:rsid w:val="008A4E00"/>
    <w:rsid w:val="008B0C43"/>
    <w:rsid w:val="008B10CF"/>
    <w:rsid w:val="008E1EBA"/>
    <w:rsid w:val="008E5B87"/>
    <w:rsid w:val="00920381"/>
    <w:rsid w:val="00921C10"/>
    <w:rsid w:val="0092291F"/>
    <w:rsid w:val="00934E02"/>
    <w:rsid w:val="009418FC"/>
    <w:rsid w:val="009474DB"/>
    <w:rsid w:val="009E46C6"/>
    <w:rsid w:val="009F322A"/>
    <w:rsid w:val="009F7CD8"/>
    <w:rsid w:val="00A1326A"/>
    <w:rsid w:val="00A246E0"/>
    <w:rsid w:val="00A4463C"/>
    <w:rsid w:val="00A50340"/>
    <w:rsid w:val="00A5150A"/>
    <w:rsid w:val="00A56B10"/>
    <w:rsid w:val="00A60E62"/>
    <w:rsid w:val="00AA1964"/>
    <w:rsid w:val="00AB2D94"/>
    <w:rsid w:val="00AC5872"/>
    <w:rsid w:val="00AD1247"/>
    <w:rsid w:val="00AF0BD9"/>
    <w:rsid w:val="00AF1D31"/>
    <w:rsid w:val="00B32EF2"/>
    <w:rsid w:val="00B573D3"/>
    <w:rsid w:val="00B848C1"/>
    <w:rsid w:val="00BA6CDB"/>
    <w:rsid w:val="00C15922"/>
    <w:rsid w:val="00C23E4D"/>
    <w:rsid w:val="00C41F42"/>
    <w:rsid w:val="00C52496"/>
    <w:rsid w:val="00C561B0"/>
    <w:rsid w:val="00C744C7"/>
    <w:rsid w:val="00C74A73"/>
    <w:rsid w:val="00C803D5"/>
    <w:rsid w:val="00CA0E23"/>
    <w:rsid w:val="00CA0F8E"/>
    <w:rsid w:val="00CA11BC"/>
    <w:rsid w:val="00CA69C3"/>
    <w:rsid w:val="00CD29A9"/>
    <w:rsid w:val="00D0775F"/>
    <w:rsid w:val="00D30BC3"/>
    <w:rsid w:val="00D40D88"/>
    <w:rsid w:val="00D506FC"/>
    <w:rsid w:val="00D60782"/>
    <w:rsid w:val="00D62A20"/>
    <w:rsid w:val="00D83D1D"/>
    <w:rsid w:val="00DA3EDD"/>
    <w:rsid w:val="00DA5D25"/>
    <w:rsid w:val="00DB1061"/>
    <w:rsid w:val="00DB1546"/>
    <w:rsid w:val="00DC208D"/>
    <w:rsid w:val="00DC4493"/>
    <w:rsid w:val="00DD3501"/>
    <w:rsid w:val="00DF3D9A"/>
    <w:rsid w:val="00DF75BB"/>
    <w:rsid w:val="00E034D3"/>
    <w:rsid w:val="00E16F76"/>
    <w:rsid w:val="00E4568A"/>
    <w:rsid w:val="00E52D7A"/>
    <w:rsid w:val="00E700AE"/>
    <w:rsid w:val="00E71B7E"/>
    <w:rsid w:val="00E76E99"/>
    <w:rsid w:val="00E9028C"/>
    <w:rsid w:val="00EA4664"/>
    <w:rsid w:val="00ED352A"/>
    <w:rsid w:val="00EE587F"/>
    <w:rsid w:val="00F3501A"/>
    <w:rsid w:val="00F54226"/>
    <w:rsid w:val="00F70171"/>
    <w:rsid w:val="00F75284"/>
    <w:rsid w:val="00F764A7"/>
    <w:rsid w:val="00F925CE"/>
    <w:rsid w:val="00F970D2"/>
    <w:rsid w:val="00FB7871"/>
    <w:rsid w:val="00FD5BE5"/>
    <w:rsid w:val="00FE0DD2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D60A3"/>
  <w15:chartTrackingRefBased/>
  <w15:docId w15:val="{2B4ED34D-79D0-442A-88C7-5833948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448FA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0782"/>
    <w:rPr>
      <w:rFonts w:ascii="Tahoma" w:hAnsi="Tahoma" w:cs="Tahoma"/>
      <w:sz w:val="16"/>
      <w:szCs w:val="16"/>
    </w:rPr>
  </w:style>
  <w:style w:type="character" w:styleId="Hypertextovodkaz">
    <w:name w:val="Hyperlink"/>
    <w:rsid w:val="00E71B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F322A"/>
    <w:rPr>
      <w:b/>
    </w:rPr>
  </w:style>
  <w:style w:type="paragraph" w:styleId="Zhlav">
    <w:name w:val="header"/>
    <w:basedOn w:val="Normln"/>
    <w:link w:val="ZhlavChar"/>
    <w:rsid w:val="009F3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22A"/>
    <w:rPr>
      <w:sz w:val="24"/>
      <w:szCs w:val="24"/>
    </w:rPr>
  </w:style>
  <w:style w:type="paragraph" w:styleId="Zpat">
    <w:name w:val="footer"/>
    <w:basedOn w:val="Normln"/>
    <w:link w:val="ZpatChar"/>
    <w:rsid w:val="009F3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322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9028C"/>
    <w:rPr>
      <w:b/>
      <w:bCs/>
    </w:rPr>
  </w:style>
  <w:style w:type="paragraph" w:styleId="Normlnweb">
    <w:name w:val="Normal (Web)"/>
    <w:basedOn w:val="Normln"/>
    <w:uiPriority w:val="99"/>
    <w:unhideWhenUsed/>
    <w:rsid w:val="007E719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9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8CF3-F097-4588-96F8-86139E7D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ČAKOVICE</vt:lpstr>
    </vt:vector>
  </TitlesOfParts>
  <Company>ÚMČ Praha-Čakovice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ČAKOVICE</dc:title>
  <dc:subject/>
  <dc:creator>Marcela Lapková</dc:creator>
  <cp:keywords/>
  <dc:description/>
  <cp:lastModifiedBy>Hana Laušová</cp:lastModifiedBy>
  <cp:revision>2</cp:revision>
  <cp:lastPrinted>2025-05-07T10:20:00Z</cp:lastPrinted>
  <dcterms:created xsi:type="dcterms:W3CDTF">2025-05-07T10:21:00Z</dcterms:created>
  <dcterms:modified xsi:type="dcterms:W3CDTF">2025-05-07T10:21:00Z</dcterms:modified>
</cp:coreProperties>
</file>