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3" w:rsidRPr="00A5150A" w:rsidRDefault="00A5150A" w:rsidP="00E71B7E">
      <w:pPr>
        <w:ind w:firstLine="624"/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0"/>
            <wp:wrapSquare wrapText="bothSides"/>
            <wp:docPr id="2" name="obrázek 2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82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Městská část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Praha </w:t>
      </w:r>
      <w:r w:rsidR="005A1F89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</w:t>
      </w:r>
    </w:p>
    <w:p w:rsidR="003F038C" w:rsidRPr="00A5150A" w:rsidRDefault="00DD3501" w:rsidP="00E71B7E">
      <w:pPr>
        <w:spacing w:line="360" w:lineRule="auto"/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náměstí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25. března 121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196 00 Praha–Čakovice, IČ: 00231291</w:t>
      </w:r>
    </w:p>
    <w:p w:rsidR="006029BF" w:rsidRPr="00A5150A" w:rsidRDefault="006E5A5B" w:rsidP="00A50340">
      <w:pPr>
        <w:spacing w:line="360" w:lineRule="auto"/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Ing. </w:t>
      </w:r>
      <w:r w:rsidR="00DD3501"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Jiří Vintiška</w:t>
      </w: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starosta</w:t>
      </w:r>
    </w:p>
    <w:p w:rsidR="006029BF" w:rsidRPr="00A5150A" w:rsidRDefault="006029BF" w:rsidP="006029BF">
      <w:pP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848C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el: 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48C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+420</w:t>
      </w:r>
      <w:r w:rsidR="00D0775F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283 061 4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291F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775F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sekr. 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283 061 41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 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datová schránka: 3pybpw9</w:t>
      </w:r>
    </w:p>
    <w:p w:rsidR="00A50340" w:rsidRPr="00A5150A" w:rsidRDefault="006029BF" w:rsidP="00A50340">
      <w:pPr>
        <w:ind w:firstLine="624"/>
        <w:rPr>
          <w:rFonts w:ascii="Garamond" w:hAnsi="Garamond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D350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Jiri.Vintiska</w:t>
      </w:r>
      <w:r w:rsidR="00A50340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@cakovice.cz</w:t>
      </w:r>
    </w:p>
    <w:p w:rsidR="00E71B7E" w:rsidRPr="00A5150A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719A" w:rsidRPr="00053A15" w:rsidRDefault="007E719A" w:rsidP="007E719A">
      <w:pPr>
        <w:jc w:val="center"/>
        <w:rPr>
          <w:b/>
          <w:sz w:val="16"/>
          <w:szCs w:val="16"/>
        </w:rPr>
      </w:pPr>
    </w:p>
    <w:p w:rsidR="006809A1" w:rsidRDefault="006809A1" w:rsidP="007E719A">
      <w:pPr>
        <w:jc w:val="center"/>
        <w:rPr>
          <w:b/>
          <w:sz w:val="40"/>
          <w:szCs w:val="40"/>
        </w:rPr>
      </w:pPr>
    </w:p>
    <w:p w:rsidR="006809A1" w:rsidRDefault="006809A1" w:rsidP="007E719A">
      <w:pPr>
        <w:jc w:val="center"/>
        <w:rPr>
          <w:b/>
          <w:sz w:val="40"/>
          <w:szCs w:val="40"/>
        </w:rPr>
      </w:pPr>
    </w:p>
    <w:p w:rsidR="007E719A" w:rsidRDefault="007E719A" w:rsidP="007E71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Svolávám </w:t>
      </w:r>
    </w:p>
    <w:p w:rsidR="0046017D" w:rsidRDefault="0046017D" w:rsidP="004601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612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zasedání Zastupitelstva MČ Praha–Čakovice</w:t>
      </w:r>
    </w:p>
    <w:p w:rsidR="0046017D" w:rsidRDefault="0046017D" w:rsidP="0046017D">
      <w:pPr>
        <w:jc w:val="center"/>
        <w:outlineLvl w:val="0"/>
        <w:rPr>
          <w:b/>
          <w:sz w:val="20"/>
          <w:szCs w:val="20"/>
          <w:u w:val="single"/>
        </w:rPr>
      </w:pPr>
    </w:p>
    <w:p w:rsidR="0046017D" w:rsidRDefault="0046017D" w:rsidP="0046017D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 pondělí dne 2</w:t>
      </w:r>
      <w:r w:rsidR="00F6122D">
        <w:rPr>
          <w:b/>
          <w:sz w:val="28"/>
          <w:szCs w:val="28"/>
          <w:u w:val="single"/>
        </w:rPr>
        <w:t>5. listopadu</w:t>
      </w:r>
      <w:r>
        <w:rPr>
          <w:b/>
          <w:sz w:val="28"/>
          <w:szCs w:val="28"/>
          <w:u w:val="single"/>
        </w:rPr>
        <w:t xml:space="preserve"> 2024 od 18:00 hodin</w:t>
      </w:r>
    </w:p>
    <w:p w:rsidR="0046017D" w:rsidRDefault="0046017D" w:rsidP="0046017D">
      <w:pPr>
        <w:jc w:val="center"/>
        <w:outlineLvl w:val="0"/>
        <w:rPr>
          <w:b/>
          <w:sz w:val="20"/>
          <w:szCs w:val="20"/>
        </w:rPr>
      </w:pPr>
    </w:p>
    <w:p w:rsidR="0046017D" w:rsidRDefault="0046017D" w:rsidP="0046017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 Schoellerově sále čakovického zámku</w:t>
      </w:r>
    </w:p>
    <w:p w:rsidR="0046017D" w:rsidRDefault="0046017D" w:rsidP="0046017D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Cukrovarská 1, Praha–Čakovice</w:t>
      </w:r>
    </w:p>
    <w:p w:rsidR="0046017D" w:rsidRDefault="0046017D" w:rsidP="0046017D">
      <w:pPr>
        <w:jc w:val="both"/>
        <w:rPr>
          <w:sz w:val="16"/>
          <w:szCs w:val="16"/>
        </w:rPr>
      </w:pPr>
    </w:p>
    <w:p w:rsidR="0046017D" w:rsidRDefault="0046017D" w:rsidP="0046017D">
      <w:pPr>
        <w:jc w:val="both"/>
      </w:pPr>
    </w:p>
    <w:p w:rsidR="0046017D" w:rsidRDefault="0046017D" w:rsidP="0046017D">
      <w:pPr>
        <w:jc w:val="both"/>
      </w:pPr>
    </w:p>
    <w:p w:rsidR="0046017D" w:rsidRDefault="0046017D" w:rsidP="0046017D">
      <w:pPr>
        <w:jc w:val="both"/>
      </w:pPr>
      <w:r>
        <w:t>Program:</w:t>
      </w:r>
    </w:p>
    <w:p w:rsidR="0046017D" w:rsidRDefault="0046017D" w:rsidP="0046017D">
      <w:pPr>
        <w:pStyle w:val="Normlnweb"/>
        <w:spacing w:before="0" w:beforeAutospacing="0" w:after="0" w:afterAutospacing="0"/>
        <w:rPr>
          <w:color w:val="000000"/>
        </w:rPr>
      </w:pPr>
    </w:p>
    <w:p w:rsidR="0046017D" w:rsidRDefault="0046017D" w:rsidP="0046017D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Úvod:</w:t>
      </w:r>
      <w:r>
        <w:rPr>
          <w:color w:val="000000"/>
        </w:rPr>
        <w:br/>
        <w:t>- volba zapisovatelky</w:t>
      </w:r>
      <w:r>
        <w:rPr>
          <w:color w:val="000000"/>
        </w:rPr>
        <w:br/>
        <w:t>- volba ověřovatelů</w:t>
      </w:r>
      <w:r>
        <w:rPr>
          <w:color w:val="000000"/>
        </w:rPr>
        <w:br/>
        <w:t>- volba návrhového výboru</w:t>
      </w:r>
    </w:p>
    <w:p w:rsidR="0046017D" w:rsidRDefault="0046017D" w:rsidP="0046017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t>- schválení programu</w:t>
      </w:r>
    </w:p>
    <w:p w:rsidR="0046017D" w:rsidRDefault="0046017D" w:rsidP="0046017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46017D" w:rsidRDefault="0046017D" w:rsidP="0046017D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</w:t>
      </w:r>
      <w:r w:rsidR="00F6122D">
        <w:rPr>
          <w:color w:val="000000"/>
          <w:shd w:val="clear" w:color="auto" w:fill="FFFFFF"/>
        </w:rPr>
        <w:t>práva o činnosti Rady MČ mezi 11</w:t>
      </w:r>
      <w:r>
        <w:rPr>
          <w:color w:val="000000"/>
          <w:shd w:val="clear" w:color="auto" w:fill="FFFFFF"/>
        </w:rPr>
        <w:t>. a 1</w:t>
      </w:r>
      <w:r w:rsidR="00F6122D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 zasedáním ZMČ (přednese Ing. Jiří Vintiška)</w:t>
      </w:r>
    </w:p>
    <w:p w:rsidR="004267E5" w:rsidRDefault="0046017D" w:rsidP="004267E5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 xml:space="preserve">Informování o rozpočtových opatřeních schválených Radou MČ Praha-Čakovice </w:t>
      </w:r>
      <w:r>
        <w:rPr>
          <w:color w:val="000000"/>
          <w:shd w:val="clear" w:color="auto" w:fill="FFFFFF"/>
        </w:rPr>
        <w:br/>
        <w:t>v období mezi dvěma zastupitelstvy (přednese Ing. Mil</w:t>
      </w:r>
      <w:r w:rsidR="004267E5">
        <w:rPr>
          <w:color w:val="000000"/>
          <w:shd w:val="clear" w:color="auto" w:fill="FFFFFF"/>
        </w:rPr>
        <w:t>oslav Krejčíček</w:t>
      </w:r>
      <w:r w:rsidR="00D00C3C">
        <w:rPr>
          <w:color w:val="000000"/>
          <w:shd w:val="clear" w:color="auto" w:fill="FFFFFF"/>
        </w:rPr>
        <w:t>)</w:t>
      </w:r>
    </w:p>
    <w:p w:rsidR="004267E5" w:rsidRDefault="004267E5" w:rsidP="004267E5">
      <w:pPr>
        <w:numPr>
          <w:ilvl w:val="0"/>
          <w:numId w:val="1"/>
        </w:numPr>
        <w:jc w:val="both"/>
      </w:pPr>
      <w:r>
        <w:t>Pravidla rozpočtového provizoria pro rok 2025 (přednese Ing. Miloslav Krejčíček)</w:t>
      </w:r>
    </w:p>
    <w:p w:rsidR="004267E5" w:rsidRDefault="004267E5" w:rsidP="004267E5">
      <w:pPr>
        <w:pStyle w:val="Odstavecseseznamem"/>
        <w:numPr>
          <w:ilvl w:val="0"/>
          <w:numId w:val="1"/>
        </w:numPr>
        <w:jc w:val="both"/>
      </w:pPr>
      <w:r>
        <w:t xml:space="preserve">Směna pozemků se společností Miškovická s.r.o. (přednese Ing. Alexander </w:t>
      </w:r>
      <w:r>
        <w:br/>
      </w:r>
      <w:bookmarkStart w:id="0" w:name="_GoBack"/>
      <w:bookmarkEnd w:id="0"/>
      <w:r>
        <w:t>Lochman, Ph.D.)</w:t>
      </w:r>
    </w:p>
    <w:p w:rsidR="004267E5" w:rsidRDefault="004267E5" w:rsidP="004267E5">
      <w:pPr>
        <w:numPr>
          <w:ilvl w:val="0"/>
          <w:numId w:val="1"/>
        </w:numPr>
        <w:jc w:val="both"/>
      </w:pPr>
      <w:r>
        <w:t>Koupě pozemků 1353/10, 1348/255 a 1348/257 vše obec Praha, k.ú. Čakovice (přednese Ing. Alexander Lochman, Ph.D.)</w:t>
      </w:r>
    </w:p>
    <w:p w:rsidR="0046017D" w:rsidRDefault="0046017D" w:rsidP="0046017D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Interpelace</w:t>
      </w:r>
    </w:p>
    <w:p w:rsidR="0046017D" w:rsidRDefault="0046017D" w:rsidP="0046017D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Závěr</w:t>
      </w:r>
    </w:p>
    <w:p w:rsidR="0040011F" w:rsidRDefault="0040011F" w:rsidP="0046017D">
      <w:pPr>
        <w:ind w:left="786"/>
        <w:jc w:val="both"/>
      </w:pPr>
    </w:p>
    <w:p w:rsidR="0046017D" w:rsidRDefault="0046017D" w:rsidP="0046017D">
      <w:pPr>
        <w:ind w:left="786"/>
        <w:jc w:val="both"/>
      </w:pPr>
    </w:p>
    <w:p w:rsidR="00F970D2" w:rsidRDefault="00F970D2" w:rsidP="007E719A">
      <w:pPr>
        <w:ind w:left="5664"/>
        <w:jc w:val="both"/>
        <w:rPr>
          <w:b/>
        </w:rPr>
      </w:pPr>
    </w:p>
    <w:p w:rsidR="009C131B" w:rsidRDefault="009C131B" w:rsidP="007E719A">
      <w:pPr>
        <w:ind w:left="5664"/>
        <w:jc w:val="both"/>
        <w:rPr>
          <w:b/>
        </w:rPr>
      </w:pPr>
    </w:p>
    <w:p w:rsidR="002100A8" w:rsidRDefault="002100A8" w:rsidP="007E719A">
      <w:pPr>
        <w:ind w:left="5664"/>
        <w:jc w:val="both"/>
        <w:rPr>
          <w:b/>
        </w:rPr>
      </w:pPr>
    </w:p>
    <w:p w:rsidR="009C131B" w:rsidRDefault="009C131B" w:rsidP="007E719A">
      <w:pPr>
        <w:ind w:left="5664"/>
        <w:jc w:val="both"/>
        <w:rPr>
          <w:b/>
        </w:rPr>
      </w:pPr>
    </w:p>
    <w:p w:rsidR="002100A8" w:rsidRDefault="002100A8" w:rsidP="002100A8">
      <w:pPr>
        <w:ind w:left="4968" w:firstLine="696"/>
        <w:rPr>
          <w:sz w:val="21"/>
          <w:szCs w:val="22"/>
        </w:rPr>
      </w:pPr>
      <w:r>
        <w:rPr>
          <w:sz w:val="21"/>
          <w:szCs w:val="22"/>
        </w:rPr>
        <w:t>„otisk úředního razítka“</w:t>
      </w:r>
    </w:p>
    <w:p w:rsidR="002100A8" w:rsidRPr="00F970D2" w:rsidRDefault="002100A8" w:rsidP="002100A8">
      <w:pPr>
        <w:ind w:left="5664"/>
        <w:jc w:val="both"/>
        <w:rPr>
          <w:color w:val="FF0000"/>
        </w:rPr>
      </w:pPr>
      <w:r>
        <w:rPr>
          <w:b/>
        </w:rPr>
        <w:t>Ing. Jiří Vintiška v.r.</w:t>
      </w:r>
    </w:p>
    <w:p w:rsidR="004448FA" w:rsidRPr="00F970D2" w:rsidRDefault="0046017D" w:rsidP="00F970D2">
      <w:pPr>
        <w:spacing w:line="360" w:lineRule="auto"/>
        <w:rPr>
          <w:rFonts w:ascii="Garamond" w:hAnsi="Garamond"/>
          <w:b/>
        </w:rPr>
      </w:pPr>
      <w:r>
        <w:t>1</w:t>
      </w:r>
      <w:r w:rsidR="00F6122D">
        <w:t>5</w:t>
      </w:r>
      <w:r w:rsidR="007E719A" w:rsidRPr="00F970D2">
        <w:t>.</w:t>
      </w:r>
      <w:r w:rsidR="00F6122D">
        <w:t>11</w:t>
      </w:r>
      <w:r w:rsidR="007E719A" w:rsidRPr="00F970D2">
        <w:t>.202</w:t>
      </w:r>
      <w:r w:rsidR="00856761">
        <w:t>4</w:t>
      </w:r>
      <w:r w:rsidR="007E719A" w:rsidRPr="00F970D2">
        <w:tab/>
      </w:r>
    </w:p>
    <w:sectPr w:rsidR="004448FA" w:rsidRPr="00F9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62" w:rsidRDefault="00A60E62" w:rsidP="009F322A">
      <w:r>
        <w:separator/>
      </w:r>
    </w:p>
  </w:endnote>
  <w:endnote w:type="continuationSeparator" w:id="0">
    <w:p w:rsidR="00A60E62" w:rsidRDefault="00A60E62" w:rsidP="009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62" w:rsidRDefault="00A60E62" w:rsidP="009F322A">
      <w:r>
        <w:separator/>
      </w:r>
    </w:p>
  </w:footnote>
  <w:footnote w:type="continuationSeparator" w:id="0">
    <w:p w:rsidR="00A60E62" w:rsidRDefault="00A60E62" w:rsidP="009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3D89"/>
    <w:multiLevelType w:val="hybridMultilevel"/>
    <w:tmpl w:val="140ED990"/>
    <w:lvl w:ilvl="0" w:tplc="222EC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0040BF"/>
    <w:multiLevelType w:val="hybridMultilevel"/>
    <w:tmpl w:val="3670C8D4"/>
    <w:lvl w:ilvl="0" w:tplc="372ACC54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1347E"/>
    <w:rsid w:val="00024747"/>
    <w:rsid w:val="00046093"/>
    <w:rsid w:val="00053A15"/>
    <w:rsid w:val="000B3BA8"/>
    <w:rsid w:val="000F3873"/>
    <w:rsid w:val="00100FB1"/>
    <w:rsid w:val="00105878"/>
    <w:rsid w:val="00107A88"/>
    <w:rsid w:val="00150F4A"/>
    <w:rsid w:val="00185BB7"/>
    <w:rsid w:val="00187A33"/>
    <w:rsid w:val="00194D8F"/>
    <w:rsid w:val="001A1FA4"/>
    <w:rsid w:val="001A3910"/>
    <w:rsid w:val="001F5572"/>
    <w:rsid w:val="001F7F44"/>
    <w:rsid w:val="002100A8"/>
    <w:rsid w:val="00231AAD"/>
    <w:rsid w:val="0023220D"/>
    <w:rsid w:val="002354C1"/>
    <w:rsid w:val="0027671F"/>
    <w:rsid w:val="002A29F7"/>
    <w:rsid w:val="002A7314"/>
    <w:rsid w:val="002B192E"/>
    <w:rsid w:val="002B6CEA"/>
    <w:rsid w:val="002C7AA7"/>
    <w:rsid w:val="002D0F48"/>
    <w:rsid w:val="002E36AD"/>
    <w:rsid w:val="002F16DC"/>
    <w:rsid w:val="0030209F"/>
    <w:rsid w:val="00344D01"/>
    <w:rsid w:val="00361ED2"/>
    <w:rsid w:val="003667B0"/>
    <w:rsid w:val="003D437F"/>
    <w:rsid w:val="003F0282"/>
    <w:rsid w:val="003F038C"/>
    <w:rsid w:val="0040011F"/>
    <w:rsid w:val="00420020"/>
    <w:rsid w:val="004267E5"/>
    <w:rsid w:val="004448FA"/>
    <w:rsid w:val="00455857"/>
    <w:rsid w:val="0046017D"/>
    <w:rsid w:val="004C595D"/>
    <w:rsid w:val="004C6383"/>
    <w:rsid w:val="004D7EBE"/>
    <w:rsid w:val="005552DE"/>
    <w:rsid w:val="005654FA"/>
    <w:rsid w:val="00595816"/>
    <w:rsid w:val="005A1F89"/>
    <w:rsid w:val="005B6179"/>
    <w:rsid w:val="005C11F4"/>
    <w:rsid w:val="005E1E32"/>
    <w:rsid w:val="005E4CB2"/>
    <w:rsid w:val="006024C9"/>
    <w:rsid w:val="006029BF"/>
    <w:rsid w:val="0060584B"/>
    <w:rsid w:val="00630411"/>
    <w:rsid w:val="00633518"/>
    <w:rsid w:val="00653DB7"/>
    <w:rsid w:val="006809A1"/>
    <w:rsid w:val="006B1FC5"/>
    <w:rsid w:val="006B5372"/>
    <w:rsid w:val="006C5D19"/>
    <w:rsid w:val="006E5A5B"/>
    <w:rsid w:val="00726843"/>
    <w:rsid w:val="007352D9"/>
    <w:rsid w:val="00735641"/>
    <w:rsid w:val="00735DC8"/>
    <w:rsid w:val="00760DE1"/>
    <w:rsid w:val="007749B1"/>
    <w:rsid w:val="0079629B"/>
    <w:rsid w:val="007A353F"/>
    <w:rsid w:val="007D0A6B"/>
    <w:rsid w:val="007D4F3B"/>
    <w:rsid w:val="007E719A"/>
    <w:rsid w:val="007F783C"/>
    <w:rsid w:val="00806AE8"/>
    <w:rsid w:val="0085343B"/>
    <w:rsid w:val="00856761"/>
    <w:rsid w:val="008A4E00"/>
    <w:rsid w:val="008B10CF"/>
    <w:rsid w:val="00920381"/>
    <w:rsid w:val="00921C10"/>
    <w:rsid w:val="0092291F"/>
    <w:rsid w:val="00934E02"/>
    <w:rsid w:val="009474DB"/>
    <w:rsid w:val="009C131B"/>
    <w:rsid w:val="009E46C6"/>
    <w:rsid w:val="009F322A"/>
    <w:rsid w:val="009F7CD8"/>
    <w:rsid w:val="00A1326A"/>
    <w:rsid w:val="00A246E0"/>
    <w:rsid w:val="00A4463C"/>
    <w:rsid w:val="00A50340"/>
    <w:rsid w:val="00A5150A"/>
    <w:rsid w:val="00A56B10"/>
    <w:rsid w:val="00A60E62"/>
    <w:rsid w:val="00AA1964"/>
    <w:rsid w:val="00AB2D94"/>
    <w:rsid w:val="00AC5872"/>
    <w:rsid w:val="00AD1247"/>
    <w:rsid w:val="00AF0BD9"/>
    <w:rsid w:val="00AF1D31"/>
    <w:rsid w:val="00B32EF2"/>
    <w:rsid w:val="00B573D3"/>
    <w:rsid w:val="00B848C1"/>
    <w:rsid w:val="00BA6CDB"/>
    <w:rsid w:val="00C15922"/>
    <w:rsid w:val="00C52496"/>
    <w:rsid w:val="00C561B0"/>
    <w:rsid w:val="00C744C7"/>
    <w:rsid w:val="00C74A73"/>
    <w:rsid w:val="00CA0E23"/>
    <w:rsid w:val="00CA0F8E"/>
    <w:rsid w:val="00CA11BC"/>
    <w:rsid w:val="00CA69C3"/>
    <w:rsid w:val="00CD29A9"/>
    <w:rsid w:val="00D00C3C"/>
    <w:rsid w:val="00D0775F"/>
    <w:rsid w:val="00D30BC3"/>
    <w:rsid w:val="00D40D88"/>
    <w:rsid w:val="00D506FC"/>
    <w:rsid w:val="00D60782"/>
    <w:rsid w:val="00D62A20"/>
    <w:rsid w:val="00D83D1D"/>
    <w:rsid w:val="00DA3EDD"/>
    <w:rsid w:val="00DA5D25"/>
    <w:rsid w:val="00DB1061"/>
    <w:rsid w:val="00DB1546"/>
    <w:rsid w:val="00DC208D"/>
    <w:rsid w:val="00DC4493"/>
    <w:rsid w:val="00DD3501"/>
    <w:rsid w:val="00DF3D9A"/>
    <w:rsid w:val="00DF75BB"/>
    <w:rsid w:val="00E034D3"/>
    <w:rsid w:val="00E16F76"/>
    <w:rsid w:val="00E4568A"/>
    <w:rsid w:val="00E52D7A"/>
    <w:rsid w:val="00E700AE"/>
    <w:rsid w:val="00E71B7E"/>
    <w:rsid w:val="00E76E99"/>
    <w:rsid w:val="00E9028C"/>
    <w:rsid w:val="00EA4664"/>
    <w:rsid w:val="00ED352A"/>
    <w:rsid w:val="00EE587F"/>
    <w:rsid w:val="00F3501A"/>
    <w:rsid w:val="00F54226"/>
    <w:rsid w:val="00F6122D"/>
    <w:rsid w:val="00F70171"/>
    <w:rsid w:val="00F75284"/>
    <w:rsid w:val="00F764A7"/>
    <w:rsid w:val="00F925CE"/>
    <w:rsid w:val="00F970D2"/>
    <w:rsid w:val="00FB7871"/>
    <w:rsid w:val="00FD5BE5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3F1C1"/>
  <w15:chartTrackingRefBased/>
  <w15:docId w15:val="{2B4ED34D-79D0-442A-88C7-5833948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F322A"/>
    <w:rPr>
      <w:b/>
    </w:rPr>
  </w:style>
  <w:style w:type="paragraph" w:styleId="Zhlav">
    <w:name w:val="header"/>
    <w:basedOn w:val="Normln"/>
    <w:link w:val="ZhlavChar"/>
    <w:rsid w:val="009F3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22A"/>
    <w:rPr>
      <w:sz w:val="24"/>
      <w:szCs w:val="24"/>
    </w:rPr>
  </w:style>
  <w:style w:type="paragraph" w:styleId="Zpat">
    <w:name w:val="footer"/>
    <w:basedOn w:val="Normln"/>
    <w:link w:val="ZpatChar"/>
    <w:rsid w:val="009F3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322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9028C"/>
    <w:rPr>
      <w:b/>
      <w:bCs/>
    </w:rPr>
  </w:style>
  <w:style w:type="paragraph" w:styleId="Normlnweb">
    <w:name w:val="Normal (Web)"/>
    <w:basedOn w:val="Normln"/>
    <w:uiPriority w:val="99"/>
    <w:unhideWhenUsed/>
    <w:rsid w:val="007E719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9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7F2F-081C-409F-B273-81366223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Marcela Lapková</dc:creator>
  <cp:keywords/>
  <dc:description/>
  <cp:lastModifiedBy>Hana Laušová</cp:lastModifiedBy>
  <cp:revision>3</cp:revision>
  <cp:lastPrinted>2023-06-14T10:43:00Z</cp:lastPrinted>
  <dcterms:created xsi:type="dcterms:W3CDTF">2024-10-09T09:25:00Z</dcterms:created>
  <dcterms:modified xsi:type="dcterms:W3CDTF">2024-11-12T12:19:00Z</dcterms:modified>
</cp:coreProperties>
</file>